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B8432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5439C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543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7A5A2D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2024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</w:t>
      </w:r>
      <w:proofErr w:type="gramStart"/>
      <w:r w:rsidR="005D2FB0" w:rsidRPr="00B843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ориентиры для самостоятельной работы над курсом. </w:t>
      </w:r>
      <w:proofErr w:type="gramStart"/>
      <w:r w:rsidR="005D2FB0" w:rsidRPr="00B84327">
        <w:rPr>
          <w:rFonts w:ascii="Times New Roman" w:hAnsi="Times New Roman" w:cs="Times New Roman"/>
          <w:sz w:val="24"/>
          <w:szCs w:val="24"/>
        </w:rPr>
        <w:t>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</w:t>
      </w:r>
      <w:proofErr w:type="gramEnd"/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</w:t>
      </w:r>
      <w:proofErr w:type="spellEnd"/>
      <w:r w:rsidRPr="00B8432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</w:t>
      </w:r>
      <w:proofErr w:type="gramStart"/>
      <w:r w:rsidRPr="00B84327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B84327">
        <w:rPr>
          <w:rFonts w:ascii="Times New Roman" w:hAnsi="Times New Roman" w:cs="Times New Roman"/>
          <w:sz w:val="24"/>
          <w:szCs w:val="24"/>
        </w:rPr>
        <w:t xml:space="preserve">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B8432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84327">
        <w:rPr>
          <w:rFonts w:ascii="Times New Roman" w:hAnsi="Times New Roman" w:cs="Times New Roman"/>
          <w:sz w:val="24"/>
          <w:szCs w:val="24"/>
        </w:rPr>
        <w:t xml:space="preserve">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</w:t>
      </w:r>
      <w:proofErr w:type="gram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</w:t>
      </w:r>
      <w:proofErr w:type="gram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  «Иностранная филология»</w:t>
            </w:r>
            <w:r w:rsidR="009A099F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605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0200AE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6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М02303 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«Иностранная филология»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0200A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Второй иностранный язык </w:t>
            </w:r>
            <w:r w:rsidR="009A099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(С</w:t>
            </w:r>
            <w:proofErr w:type="gramStart"/>
            <w:r w:rsidR="009A099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1</w:t>
            </w:r>
            <w:proofErr w:type="gramEnd"/>
            <w:r w:rsidR="009A099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 (немецкий, 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 </w:t>
            </w:r>
            <w:r w:rsidR="002E729C"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основополагающие знания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перевода в объеме, необходимом для сознательной переводческой деятельности, основанной на понимании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нормативных аспектах перевода.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729C" w:rsidRPr="000D33AF" w:rsidRDefault="002E729C" w:rsidP="002E72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РО1. Знать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классификацию видов перевода, иметь представление об основных нормативных аспектах  перевода.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РО2. У</w:t>
            </w:r>
            <w:proofErr w:type="spell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станавливать</w:t>
            </w:r>
            <w:proofErr w:type="spell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доминантные функции языковых единиц текста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РО3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познавать типы переводческих трансформаций, определять степень эквивалентности текста перевода тексту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грамматические и лексические единицы английского и родного языков.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 5.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Сосредоточить основное внимание на словарном поиске эквивалентов и собственно на создании адекватного перевода исходного текста.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«Перевод» как центральное понятие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перевода как процесс коммуникации. Перевод как текст.</w:t>
            </w:r>
          </w:p>
        </w:tc>
        <w:tc>
          <w:tcPr>
            <w:tcW w:w="2072" w:type="dxa"/>
            <w:gridSpan w:val="2"/>
            <w:vMerge w:val="restart"/>
          </w:tcPr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Петрова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О.В.Введение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теор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ию и практику перевода. М.,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Ф.И.,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Беер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Теория и практика письменного перевода. Минск, 2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контексте 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современности. Алматы,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4. Комиссаров В.Н. Общ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ая теория перевода. Москва, 2019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D33AF">
              <w:rPr>
                <w:rFonts w:ascii="Times New Roman" w:hAnsi="Times New Roman"/>
                <w:sz w:val="24"/>
                <w:szCs w:val="24"/>
              </w:rPr>
              <w:t xml:space="preserve">5. Республиканская межвузовская электронная библиотека (РМЭБ): </w:t>
            </w:r>
            <w:hyperlink r:id="rId6" w:history="1">
              <w:r w:rsidRPr="000D33AF">
                <w:rPr>
                  <w:rStyle w:val="a8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Компетенция переводчика. Интерференция переводчика. Переводческие ошибки. Ложные друзья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Художественный перевод. Особенности перевода прозы, поэзии, драматургии. Перевод татарских народных сказок.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в современном мире. Общая характеристика современной теории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Переводческая эквивалентность.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понятия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Виды перевода. Нормы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Устный перевод. Письменный перевод. Художественный перевод.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разных стилей (научно-технических текстов, публицистических текстов, текстов официально-делового стиля).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Разбор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текстов разных стилей.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перевод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Выбор лексического соответствия. Предметная ситуация, причинно-следственные отношения, тема-рема,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преобразование, членение высказываний, объединение высказываний.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перевода как источник помех в межъязыковой коммуникации.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Необходимые знания для переводчика. Лексические приемы перевода. Переводческая транскрипция, калькирование, лексико-семантические модификации.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переводческих ошибок. Перевод многозначных слов и омонимов. Перевод синонимов и антонимов. Перевод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стилистических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лексики. Перевод заимствований, устаревших слов и неологизмов.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пословиц и поговорок. Имена собственные в оригинале и в переводе. Способы их передачи при переводе. Транскрипция имен собственных: современные правила и традиции.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аспекты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Профессиональные основы перевода.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в США и Великобритании.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Переводчик как посредник между представителями различных культур.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особенности процесса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Казахстанские переводчики. История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Рынок переводческих услуг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Правила перевода. Основы переводческой записи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Словари как вспомогательные средства в работе переводчика. Школа перевода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тексты как вспомогательные средства в работе переводчика. Вопросы теории перевода в трудах английских </w:t>
            </w: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переводоведов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как вспомогательное средство в работе переводчика. Анализ трудов английских переводчиков. 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направления перевода.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переводчика.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Десять золотых правил устного перевода с учетом нормативных аспектов перевода. Основы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международного этикета. Общие правила хорошего тона. Протокол и перевод. Ведение переговоров.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5A2D">
              <w:rPr>
                <w:rFonts w:ascii="Times New Roman" w:hAnsi="Times New Roman" w:cs="Times New Roman"/>
                <w:sz w:val="24"/>
                <w:szCs w:val="24"/>
              </w:rPr>
              <w:t>«__________» 2024</w:t>
            </w:r>
            <w:bookmarkStart w:id="0" w:name="_GoBack"/>
            <w:bookmarkEnd w:id="0"/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D33AF"/>
    <w:rsid w:val="002C1D3C"/>
    <w:rsid w:val="002E729C"/>
    <w:rsid w:val="003029AF"/>
    <w:rsid w:val="00321850"/>
    <w:rsid w:val="004659E5"/>
    <w:rsid w:val="004711FE"/>
    <w:rsid w:val="005D2FB0"/>
    <w:rsid w:val="00653CA1"/>
    <w:rsid w:val="007A5A2D"/>
    <w:rsid w:val="0091605F"/>
    <w:rsid w:val="009A099F"/>
    <w:rsid w:val="00B84327"/>
    <w:rsid w:val="00CE603D"/>
    <w:rsid w:val="00D12CF0"/>
    <w:rsid w:val="00E73052"/>
    <w:rsid w:val="00E76DAB"/>
    <w:rsid w:val="00EF6D39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</cp:revision>
  <cp:lastPrinted>2021-01-15T08:31:00Z</cp:lastPrinted>
  <dcterms:created xsi:type="dcterms:W3CDTF">2021-01-13T11:08:00Z</dcterms:created>
  <dcterms:modified xsi:type="dcterms:W3CDTF">2024-12-28T11:34:00Z</dcterms:modified>
</cp:coreProperties>
</file>